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BFF4E0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81A17" w:rsidRPr="00181A17">
        <w:rPr>
          <w:rFonts w:ascii="Arial" w:hAnsi="Arial" w:cs="Arial"/>
          <w:b/>
          <w:sz w:val="24"/>
          <w:szCs w:val="24"/>
        </w:rPr>
        <w:t>RP-230474</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F23A564" w:rsidR="00D45B2F" w:rsidRPr="00F866B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866B7" w:rsidRPr="00F866B7">
        <w:rPr>
          <w:rFonts w:ascii="Arial" w:hAnsi="Arial" w:cs="Arial"/>
          <w:lang w:eastAsia="ja-JP"/>
        </w:rPr>
        <w:t>9.4.3.5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866B7" w:rsidRPr="00F866B7" w14:paraId="5B66F53A" w14:textId="77777777" w:rsidTr="00871653">
        <w:tc>
          <w:tcPr>
            <w:tcW w:w="2436" w:type="dxa"/>
            <w:shd w:val="clear" w:color="auto" w:fill="auto"/>
          </w:tcPr>
          <w:p w14:paraId="0E6C965F" w14:textId="77777777" w:rsidR="00593315" w:rsidRPr="00F866B7" w:rsidRDefault="00C21339" w:rsidP="001A248F">
            <w:pPr>
              <w:tabs>
                <w:tab w:val="left" w:pos="567"/>
              </w:tabs>
              <w:spacing w:after="0"/>
              <w:rPr>
                <w:rFonts w:ascii="Arial" w:hAnsi="Arial" w:cs="Arial"/>
                <w:b/>
              </w:rPr>
            </w:pPr>
            <w:r w:rsidRPr="00F866B7">
              <w:rPr>
                <w:rFonts w:ascii="Arial" w:hAnsi="Arial" w:cs="Arial"/>
                <w:b/>
              </w:rPr>
              <w:t xml:space="preserve">WI / SI </w:t>
            </w:r>
            <w:r w:rsidR="00593315" w:rsidRPr="00F866B7">
              <w:rPr>
                <w:rFonts w:ascii="Arial" w:hAnsi="Arial" w:cs="Arial"/>
                <w:b/>
              </w:rPr>
              <w:t>Name</w:t>
            </w:r>
          </w:p>
        </w:tc>
        <w:tc>
          <w:tcPr>
            <w:tcW w:w="7650" w:type="dxa"/>
            <w:gridSpan w:val="5"/>
          </w:tcPr>
          <w:p w14:paraId="76D16D9C" w14:textId="33E684EB" w:rsidR="00593315" w:rsidRPr="00F866B7" w:rsidRDefault="00364BE5" w:rsidP="001A248F">
            <w:pPr>
              <w:tabs>
                <w:tab w:val="left" w:pos="567"/>
              </w:tabs>
              <w:spacing w:after="0"/>
              <w:rPr>
                <w:rFonts w:ascii="Arial" w:hAnsi="Arial" w:cs="Arial"/>
              </w:rPr>
            </w:pPr>
            <w:r w:rsidRPr="00364BE5">
              <w:rPr>
                <w:rFonts w:ascii="Arial" w:hAnsi="Arial" w:cs="Arial"/>
              </w:rPr>
              <w:t>Rel-18 Single SUL band combinations for SA NR supplementary uplink (SUL), NSA NR SUL, NSA NR SUL with UL sharing from the UE perspective (ULSUP)</w:t>
            </w:r>
          </w:p>
        </w:tc>
      </w:tr>
      <w:tr w:rsidR="00F866B7" w:rsidRPr="00F866B7" w14:paraId="3B7BA5CF" w14:textId="77777777" w:rsidTr="00871653">
        <w:tc>
          <w:tcPr>
            <w:tcW w:w="2436" w:type="dxa"/>
            <w:shd w:val="clear" w:color="auto" w:fill="auto"/>
          </w:tcPr>
          <w:p w14:paraId="17DAA025" w14:textId="77777777" w:rsidR="00871653" w:rsidRPr="00F866B7" w:rsidRDefault="00871653" w:rsidP="001A248F">
            <w:pPr>
              <w:tabs>
                <w:tab w:val="left" w:pos="567"/>
              </w:tabs>
              <w:spacing w:after="0"/>
              <w:rPr>
                <w:rFonts w:ascii="Arial" w:hAnsi="Arial" w:cs="Arial"/>
                <w:bCs/>
              </w:rPr>
            </w:pPr>
            <w:r w:rsidRPr="00F866B7">
              <w:rPr>
                <w:rFonts w:ascii="Arial" w:hAnsi="Arial" w:cs="Arial"/>
                <w:bCs/>
              </w:rPr>
              <w:t>included in this status report</w:t>
            </w:r>
          </w:p>
        </w:tc>
        <w:tc>
          <w:tcPr>
            <w:tcW w:w="1846" w:type="dxa"/>
          </w:tcPr>
          <w:p w14:paraId="393E5866" w14:textId="77777777" w:rsidR="00871653" w:rsidRPr="00F866B7" w:rsidRDefault="00871653" w:rsidP="001A248F">
            <w:pPr>
              <w:tabs>
                <w:tab w:val="left" w:pos="567"/>
              </w:tabs>
              <w:spacing w:after="0"/>
              <w:rPr>
                <w:rFonts w:ascii="Arial" w:hAnsi="Arial" w:cs="Arial"/>
                <w:lang w:eastAsia="ja-JP"/>
              </w:rPr>
            </w:pPr>
            <w:r w:rsidRPr="00F866B7">
              <w:rPr>
                <w:rFonts w:ascii="Arial" w:hAnsi="Arial" w:cs="Arial"/>
              </w:rPr>
              <w:t>Study Item:</w:t>
            </w:r>
            <w:r w:rsidRPr="00F866B7">
              <w:rPr>
                <w:rFonts w:ascii="Arial" w:hAnsi="Arial" w:cs="Arial" w:hint="eastAsia"/>
                <w:lang w:eastAsia="ja-JP"/>
              </w:rPr>
              <w:t xml:space="preserve"> </w:t>
            </w:r>
          </w:p>
          <w:p w14:paraId="27D21A4C" w14:textId="358CA527" w:rsidR="00871653" w:rsidRPr="00F866B7" w:rsidRDefault="00871653" w:rsidP="001A248F">
            <w:pPr>
              <w:tabs>
                <w:tab w:val="left" w:pos="567"/>
              </w:tabs>
              <w:spacing w:after="0"/>
              <w:rPr>
                <w:rFonts w:ascii="Arial" w:hAnsi="Arial" w:cs="Arial"/>
              </w:rPr>
            </w:pPr>
            <w:r w:rsidRPr="00F866B7">
              <w:rPr>
                <w:rFonts w:ascii="Arial" w:hAnsi="Arial" w:cs="Arial"/>
                <w:lang w:eastAsia="ja-JP"/>
              </w:rPr>
              <w:t>No</w:t>
            </w:r>
          </w:p>
        </w:tc>
        <w:tc>
          <w:tcPr>
            <w:tcW w:w="1842" w:type="dxa"/>
          </w:tcPr>
          <w:p w14:paraId="424795E6" w14:textId="77777777" w:rsidR="00871653" w:rsidRPr="00F866B7" w:rsidRDefault="00871653" w:rsidP="001A248F">
            <w:pPr>
              <w:tabs>
                <w:tab w:val="left" w:pos="567"/>
              </w:tabs>
              <w:spacing w:after="0"/>
              <w:rPr>
                <w:rFonts w:ascii="Arial" w:hAnsi="Arial" w:cs="Arial"/>
                <w:lang w:eastAsia="ja-JP"/>
              </w:rPr>
            </w:pPr>
            <w:r w:rsidRPr="00F866B7">
              <w:rPr>
                <w:rFonts w:ascii="Arial" w:hAnsi="Arial" w:cs="Arial"/>
              </w:rPr>
              <w:t>Core part:</w:t>
            </w:r>
            <w:r w:rsidRPr="00F866B7">
              <w:rPr>
                <w:rFonts w:ascii="Arial" w:hAnsi="Arial" w:cs="Arial"/>
                <w:lang w:eastAsia="ja-JP"/>
              </w:rPr>
              <w:t xml:space="preserve"> </w:t>
            </w:r>
          </w:p>
          <w:p w14:paraId="4F4E6C8C" w14:textId="6FA88901" w:rsidR="00871653" w:rsidRPr="00F866B7" w:rsidRDefault="00871653" w:rsidP="00F866B7">
            <w:pPr>
              <w:tabs>
                <w:tab w:val="left" w:pos="567"/>
              </w:tabs>
              <w:spacing w:after="0"/>
              <w:rPr>
                <w:rFonts w:ascii="Arial" w:hAnsi="Arial" w:cs="Arial"/>
                <w:lang w:eastAsia="ja-JP"/>
              </w:rPr>
            </w:pPr>
            <w:r w:rsidRPr="00F866B7">
              <w:rPr>
                <w:rFonts w:ascii="Arial" w:hAnsi="Arial" w:cs="Arial" w:hint="eastAsia"/>
                <w:lang w:eastAsia="ja-JP"/>
              </w:rPr>
              <w:t>Yes</w:t>
            </w:r>
          </w:p>
        </w:tc>
        <w:tc>
          <w:tcPr>
            <w:tcW w:w="2309" w:type="dxa"/>
            <w:gridSpan w:val="2"/>
          </w:tcPr>
          <w:p w14:paraId="0EA72874" w14:textId="77777777" w:rsidR="00871653" w:rsidRPr="00F866B7" w:rsidRDefault="00871653" w:rsidP="001A248F">
            <w:pPr>
              <w:tabs>
                <w:tab w:val="left" w:pos="567"/>
              </w:tabs>
              <w:spacing w:after="0"/>
              <w:rPr>
                <w:rFonts w:ascii="Arial" w:hAnsi="Arial" w:cs="Arial"/>
              </w:rPr>
            </w:pPr>
            <w:r w:rsidRPr="00F866B7">
              <w:rPr>
                <w:rFonts w:ascii="Arial" w:hAnsi="Arial" w:cs="Arial"/>
              </w:rPr>
              <w:t>Performance part:</w:t>
            </w:r>
          </w:p>
          <w:p w14:paraId="3DC7ABB4" w14:textId="2F9CE247" w:rsidR="00871653" w:rsidRPr="00F866B7" w:rsidRDefault="00871653" w:rsidP="00F866B7">
            <w:pPr>
              <w:tabs>
                <w:tab w:val="left" w:pos="567"/>
              </w:tabs>
              <w:spacing w:after="0"/>
              <w:rPr>
                <w:rFonts w:ascii="Arial" w:hAnsi="Arial" w:cs="Arial"/>
                <w:lang w:eastAsia="ja-JP"/>
              </w:rPr>
            </w:pPr>
            <w:r w:rsidRPr="00F866B7">
              <w:rPr>
                <w:rFonts w:ascii="Arial" w:hAnsi="Arial" w:cs="Arial" w:hint="eastAsia"/>
                <w:lang w:eastAsia="ja-JP"/>
              </w:rPr>
              <w:t>Yes</w:t>
            </w:r>
          </w:p>
        </w:tc>
        <w:tc>
          <w:tcPr>
            <w:tcW w:w="1653" w:type="dxa"/>
          </w:tcPr>
          <w:p w14:paraId="3012EFC2" w14:textId="77777777" w:rsidR="00871653" w:rsidRPr="00F866B7" w:rsidRDefault="00871653" w:rsidP="001A248F">
            <w:pPr>
              <w:tabs>
                <w:tab w:val="left" w:pos="567"/>
              </w:tabs>
              <w:spacing w:after="0"/>
              <w:rPr>
                <w:rFonts w:ascii="Arial" w:hAnsi="Arial" w:cs="Arial"/>
              </w:rPr>
            </w:pPr>
            <w:r w:rsidRPr="00F866B7">
              <w:rPr>
                <w:rFonts w:ascii="Arial" w:hAnsi="Arial" w:cs="Arial"/>
              </w:rPr>
              <w:t>Testing part:</w:t>
            </w:r>
          </w:p>
          <w:p w14:paraId="6184B75F" w14:textId="3E0A2426" w:rsidR="00871653" w:rsidRPr="00F866B7" w:rsidRDefault="00871653" w:rsidP="00F866B7">
            <w:pPr>
              <w:tabs>
                <w:tab w:val="left" w:pos="567"/>
              </w:tabs>
              <w:spacing w:after="0"/>
              <w:rPr>
                <w:rFonts w:ascii="Arial" w:hAnsi="Arial" w:cs="Arial"/>
                <w:lang w:eastAsia="ja-JP"/>
              </w:rPr>
            </w:pPr>
            <w:r w:rsidRPr="00F866B7">
              <w:rPr>
                <w:rFonts w:ascii="Arial" w:hAnsi="Arial" w:cs="Arial" w:hint="eastAsia"/>
                <w:lang w:eastAsia="ja-JP"/>
              </w:rPr>
              <w:t>No</w:t>
            </w:r>
          </w:p>
        </w:tc>
      </w:tr>
      <w:tr w:rsidR="00F866B7" w:rsidRPr="00F866B7" w14:paraId="12B4E9B7" w14:textId="77777777" w:rsidTr="00871653">
        <w:tc>
          <w:tcPr>
            <w:tcW w:w="2436" w:type="dxa"/>
          </w:tcPr>
          <w:p w14:paraId="1194B810" w14:textId="77777777" w:rsidR="00F866B7" w:rsidRPr="00F866B7" w:rsidRDefault="00F866B7" w:rsidP="00F866B7">
            <w:pPr>
              <w:tabs>
                <w:tab w:val="left" w:pos="567"/>
              </w:tabs>
              <w:spacing w:after="0"/>
              <w:rPr>
                <w:rFonts w:ascii="Arial" w:hAnsi="Arial" w:cs="Arial"/>
                <w:b/>
              </w:rPr>
            </w:pPr>
            <w:r w:rsidRPr="00F866B7">
              <w:rPr>
                <w:rFonts w:ascii="Arial" w:hAnsi="Arial" w:cs="Arial"/>
                <w:b/>
              </w:rPr>
              <w:t>Acronym</w:t>
            </w:r>
          </w:p>
        </w:tc>
        <w:tc>
          <w:tcPr>
            <w:tcW w:w="7650" w:type="dxa"/>
            <w:gridSpan w:val="5"/>
          </w:tcPr>
          <w:p w14:paraId="11660AB1" w14:textId="28A4C4C4" w:rsidR="00F866B7" w:rsidRPr="00F866B7" w:rsidRDefault="00F866B7" w:rsidP="00F866B7">
            <w:pPr>
              <w:tabs>
                <w:tab w:val="left" w:pos="567"/>
              </w:tabs>
              <w:spacing w:after="0"/>
              <w:rPr>
                <w:rFonts w:ascii="Arial" w:hAnsi="Arial" w:cs="Arial"/>
              </w:rPr>
            </w:pPr>
            <w:r w:rsidRPr="00F866B7">
              <w:rPr>
                <w:rFonts w:ascii="Arial" w:hAnsi="Arial" w:cs="Arial"/>
              </w:rPr>
              <w:t>NR_SUL_combos_R18</w:t>
            </w:r>
          </w:p>
        </w:tc>
      </w:tr>
      <w:tr w:rsidR="00F866B7" w:rsidRPr="00F866B7" w14:paraId="5DE04433" w14:textId="77777777" w:rsidTr="00871653">
        <w:tc>
          <w:tcPr>
            <w:tcW w:w="2436" w:type="dxa"/>
          </w:tcPr>
          <w:p w14:paraId="4176DAE9" w14:textId="77777777" w:rsidR="00F866B7" w:rsidRPr="00F866B7" w:rsidRDefault="00F866B7" w:rsidP="00F866B7">
            <w:pPr>
              <w:tabs>
                <w:tab w:val="left" w:pos="567"/>
              </w:tabs>
              <w:spacing w:after="0"/>
              <w:rPr>
                <w:rFonts w:ascii="Arial" w:hAnsi="Arial" w:cs="Arial"/>
                <w:b/>
              </w:rPr>
            </w:pPr>
            <w:r w:rsidRPr="00F866B7">
              <w:rPr>
                <w:rFonts w:ascii="Arial" w:hAnsi="Arial" w:cs="Arial"/>
                <w:b/>
              </w:rPr>
              <w:t>Unique ID</w:t>
            </w:r>
          </w:p>
        </w:tc>
        <w:tc>
          <w:tcPr>
            <w:tcW w:w="7650" w:type="dxa"/>
            <w:gridSpan w:val="5"/>
          </w:tcPr>
          <w:p w14:paraId="07B8F6C9" w14:textId="541D52AB" w:rsidR="00F866B7" w:rsidRPr="00F866B7" w:rsidRDefault="00F866B7" w:rsidP="00F866B7">
            <w:pPr>
              <w:tabs>
                <w:tab w:val="left" w:pos="567"/>
              </w:tabs>
              <w:spacing w:after="0"/>
              <w:rPr>
                <w:rFonts w:ascii="Arial" w:hAnsi="Arial" w:cs="Arial"/>
              </w:rPr>
            </w:pPr>
            <w:r w:rsidRPr="00F866B7">
              <w:rPr>
                <w:rFonts w:ascii="Arial" w:hAnsi="Arial" w:cs="Arial"/>
              </w:rPr>
              <w:t>961009</w:t>
            </w:r>
          </w:p>
        </w:tc>
      </w:tr>
      <w:tr w:rsidR="00F866B7" w:rsidRPr="00F866B7" w14:paraId="2184CB69" w14:textId="77777777" w:rsidTr="00871653">
        <w:tc>
          <w:tcPr>
            <w:tcW w:w="2436" w:type="dxa"/>
          </w:tcPr>
          <w:p w14:paraId="7FA547CB" w14:textId="77777777" w:rsidR="00B6300F" w:rsidRPr="00F866B7" w:rsidRDefault="00B6300F" w:rsidP="001A248F">
            <w:pPr>
              <w:tabs>
                <w:tab w:val="left" w:pos="567"/>
              </w:tabs>
              <w:spacing w:after="0"/>
              <w:rPr>
                <w:rFonts w:ascii="Arial" w:hAnsi="Arial" w:cs="Arial"/>
                <w:b/>
              </w:rPr>
            </w:pPr>
            <w:r w:rsidRPr="00F866B7">
              <w:rPr>
                <w:rFonts w:ascii="Arial" w:hAnsi="Arial" w:cs="Arial"/>
                <w:b/>
              </w:rPr>
              <w:t xml:space="preserve">TSG </w:t>
            </w:r>
            <w:proofErr w:type="spellStart"/>
            <w:r w:rsidRPr="00F866B7">
              <w:rPr>
                <w:rFonts w:ascii="Arial" w:hAnsi="Arial" w:cs="Arial"/>
                <w:b/>
              </w:rPr>
              <w:t>Tdoc</w:t>
            </w:r>
            <w:proofErr w:type="spellEnd"/>
            <w:r w:rsidRPr="00F866B7">
              <w:rPr>
                <w:rFonts w:ascii="Arial" w:hAnsi="Arial" w:cs="Arial"/>
                <w:b/>
              </w:rPr>
              <w:t xml:space="preserve"> of latest approved WI/SI description </w:t>
            </w:r>
            <w:r w:rsidR="00EE4CC9" w:rsidRPr="00F866B7">
              <w:rPr>
                <w:rFonts w:ascii="Arial" w:hAnsi="Arial" w:cs="Arial"/>
                <w:b/>
              </w:rPr>
              <w:t>(if any)</w:t>
            </w:r>
          </w:p>
        </w:tc>
        <w:tc>
          <w:tcPr>
            <w:tcW w:w="7650" w:type="dxa"/>
            <w:gridSpan w:val="5"/>
          </w:tcPr>
          <w:p w14:paraId="02C02CD6" w14:textId="720B9296" w:rsidR="00B6300F" w:rsidRPr="00F866B7" w:rsidRDefault="00F866B7" w:rsidP="008836AC">
            <w:pPr>
              <w:tabs>
                <w:tab w:val="left" w:pos="567"/>
              </w:tabs>
              <w:spacing w:after="0"/>
              <w:rPr>
                <w:rFonts w:ascii="Arial" w:hAnsi="Arial" w:cs="Arial"/>
                <w:lang w:eastAsia="ja-JP"/>
              </w:rPr>
            </w:pPr>
            <w:r w:rsidRPr="00F866B7">
              <w:rPr>
                <w:rFonts w:ascii="Arial" w:hAnsi="Arial" w:cs="Arial"/>
                <w:lang w:eastAsia="ja-JP"/>
              </w:rPr>
              <w:t>RP-223537</w:t>
            </w:r>
          </w:p>
        </w:tc>
      </w:tr>
      <w:tr w:rsidR="00F866B7" w:rsidRPr="00F866B7" w14:paraId="0BE4E3F0" w14:textId="77777777" w:rsidTr="00871653">
        <w:tc>
          <w:tcPr>
            <w:tcW w:w="2436" w:type="dxa"/>
          </w:tcPr>
          <w:p w14:paraId="7E7C416D" w14:textId="77777777" w:rsidR="00887422" w:rsidRPr="00F866B7" w:rsidRDefault="00871653" w:rsidP="001A248F">
            <w:pPr>
              <w:tabs>
                <w:tab w:val="left" w:pos="567"/>
              </w:tabs>
              <w:spacing w:after="0"/>
              <w:rPr>
                <w:rFonts w:ascii="Arial" w:hAnsi="Arial" w:cs="Arial"/>
                <w:b/>
              </w:rPr>
            </w:pPr>
            <w:r w:rsidRPr="00F866B7">
              <w:rPr>
                <w:rFonts w:ascii="Arial" w:hAnsi="Arial" w:cs="Arial"/>
                <w:b/>
              </w:rPr>
              <w:t>Target Completion Date</w:t>
            </w:r>
          </w:p>
          <w:p w14:paraId="7FE6F1F9" w14:textId="77777777" w:rsidR="00871653" w:rsidRPr="00F866B7" w:rsidRDefault="00887422" w:rsidP="001A248F">
            <w:pPr>
              <w:tabs>
                <w:tab w:val="left" w:pos="567"/>
              </w:tabs>
              <w:spacing w:after="0"/>
              <w:rPr>
                <w:rFonts w:ascii="Arial" w:hAnsi="Arial" w:cs="Arial"/>
                <w:b/>
              </w:rPr>
            </w:pPr>
            <w:r w:rsidRPr="00F866B7">
              <w:rPr>
                <w:rFonts w:ascii="Arial" w:hAnsi="Arial" w:cs="Arial"/>
                <w:b/>
              </w:rPr>
              <w:t>(indicate if changed)</w:t>
            </w:r>
          </w:p>
        </w:tc>
        <w:tc>
          <w:tcPr>
            <w:tcW w:w="1846" w:type="dxa"/>
          </w:tcPr>
          <w:p w14:paraId="59DDD591" w14:textId="77777777" w:rsidR="00871653" w:rsidRPr="00F866B7" w:rsidRDefault="00871653" w:rsidP="008836AC">
            <w:pPr>
              <w:tabs>
                <w:tab w:val="left" w:pos="567"/>
              </w:tabs>
              <w:spacing w:after="0"/>
              <w:rPr>
                <w:rFonts w:ascii="Arial" w:hAnsi="Arial" w:cs="Arial"/>
                <w:lang w:eastAsia="ja-JP"/>
              </w:rPr>
            </w:pPr>
            <w:r w:rsidRPr="00F866B7">
              <w:rPr>
                <w:rFonts w:ascii="Arial" w:hAnsi="Arial" w:cs="Arial"/>
                <w:lang w:eastAsia="ja-JP"/>
              </w:rPr>
              <w:t xml:space="preserve">Study Item: </w:t>
            </w:r>
          </w:p>
          <w:p w14:paraId="2E56FC1C" w14:textId="54B4D27A" w:rsidR="00871653" w:rsidRPr="00F866B7" w:rsidRDefault="00F866B7" w:rsidP="008836AC">
            <w:pPr>
              <w:tabs>
                <w:tab w:val="left" w:pos="567"/>
              </w:tabs>
              <w:spacing w:after="0"/>
              <w:rPr>
                <w:rFonts w:ascii="Arial" w:hAnsi="Arial" w:cs="Arial"/>
                <w:lang w:eastAsia="ja-JP"/>
              </w:rPr>
            </w:pPr>
            <w:r w:rsidRPr="00F866B7">
              <w:rPr>
                <w:rFonts w:ascii="Arial" w:hAnsi="Arial" w:cs="Arial"/>
                <w:lang w:eastAsia="ja-JP"/>
              </w:rPr>
              <w:t>N/A</w:t>
            </w:r>
          </w:p>
        </w:tc>
        <w:tc>
          <w:tcPr>
            <w:tcW w:w="1842" w:type="dxa"/>
          </w:tcPr>
          <w:p w14:paraId="5A128F3E" w14:textId="089C6A89" w:rsidR="00871653" w:rsidRPr="00F866B7" w:rsidRDefault="00871653" w:rsidP="00F866B7">
            <w:pPr>
              <w:tabs>
                <w:tab w:val="left" w:pos="567"/>
              </w:tabs>
              <w:spacing w:after="0"/>
              <w:rPr>
                <w:rFonts w:ascii="Arial" w:hAnsi="Arial" w:cs="Arial"/>
                <w:lang w:eastAsia="ja-JP"/>
              </w:rPr>
            </w:pPr>
            <w:r w:rsidRPr="00F866B7">
              <w:rPr>
                <w:rFonts w:ascii="Arial" w:hAnsi="Arial" w:cs="Arial"/>
                <w:lang w:eastAsia="ja-JP"/>
              </w:rPr>
              <w:t xml:space="preserve">Core part: </w:t>
            </w:r>
            <w:r w:rsidR="00F866B7" w:rsidRPr="00F866B7">
              <w:rPr>
                <w:rFonts w:ascii="Arial" w:hAnsi="Arial" w:cs="Arial"/>
                <w:color w:val="00B050"/>
                <w:lang w:eastAsia="ja-JP"/>
              </w:rPr>
              <w:t>12</w:t>
            </w:r>
            <w:r w:rsidRPr="00F866B7">
              <w:rPr>
                <w:rFonts w:ascii="Arial" w:hAnsi="Arial" w:cs="Arial"/>
                <w:color w:val="00B050"/>
                <w:lang w:eastAsia="ja-JP"/>
              </w:rPr>
              <w:t>/</w:t>
            </w:r>
            <w:r w:rsidR="00F866B7" w:rsidRPr="00F866B7">
              <w:rPr>
                <w:rFonts w:ascii="Arial" w:hAnsi="Arial" w:cs="Arial"/>
                <w:color w:val="00B050"/>
                <w:lang w:eastAsia="ja-JP"/>
              </w:rPr>
              <w:t>2023</w:t>
            </w:r>
          </w:p>
        </w:tc>
        <w:tc>
          <w:tcPr>
            <w:tcW w:w="2268" w:type="dxa"/>
          </w:tcPr>
          <w:p w14:paraId="150E2BE5" w14:textId="79182068" w:rsidR="00871653" w:rsidRPr="00F866B7" w:rsidRDefault="00871653" w:rsidP="00207DC4">
            <w:pPr>
              <w:tabs>
                <w:tab w:val="left" w:pos="567"/>
              </w:tabs>
              <w:spacing w:after="0"/>
              <w:rPr>
                <w:rFonts w:ascii="Arial" w:hAnsi="Arial" w:cs="Arial"/>
                <w:lang w:eastAsia="ja-JP"/>
              </w:rPr>
            </w:pPr>
            <w:r w:rsidRPr="00F866B7">
              <w:rPr>
                <w:rFonts w:ascii="Arial" w:hAnsi="Arial" w:cs="Arial"/>
                <w:lang w:eastAsia="ja-JP"/>
              </w:rPr>
              <w:t xml:space="preserve">Performance part: </w:t>
            </w:r>
            <w:r w:rsidR="00F866B7" w:rsidRPr="00F866B7">
              <w:rPr>
                <w:rFonts w:ascii="Arial" w:hAnsi="Arial" w:cs="Arial"/>
                <w:color w:val="00B050"/>
                <w:lang w:eastAsia="ja-JP"/>
              </w:rPr>
              <w:t>12/2023</w:t>
            </w:r>
          </w:p>
        </w:tc>
        <w:tc>
          <w:tcPr>
            <w:tcW w:w="1694" w:type="dxa"/>
            <w:gridSpan w:val="2"/>
          </w:tcPr>
          <w:p w14:paraId="5BB6B905" w14:textId="3A2047E5" w:rsidR="00871653" w:rsidRPr="00F866B7" w:rsidRDefault="00871653" w:rsidP="008836AC">
            <w:pPr>
              <w:tabs>
                <w:tab w:val="left" w:pos="567"/>
              </w:tabs>
              <w:spacing w:after="0"/>
              <w:rPr>
                <w:rFonts w:ascii="Arial" w:hAnsi="Arial" w:cs="Arial"/>
                <w:highlight w:val="yellow"/>
                <w:lang w:eastAsia="ja-JP"/>
              </w:rPr>
            </w:pPr>
            <w:r w:rsidRPr="00F866B7">
              <w:rPr>
                <w:rFonts w:ascii="Arial" w:hAnsi="Arial" w:cs="Arial"/>
                <w:lang w:eastAsia="ja-JP"/>
              </w:rPr>
              <w:t xml:space="preserve">Testing part: </w:t>
            </w:r>
            <w:r w:rsidR="00F866B7" w:rsidRPr="00F866B7">
              <w:rPr>
                <w:rFonts w:ascii="Arial" w:hAnsi="Arial" w:cs="Arial"/>
                <w:lang w:eastAsia="ja-JP"/>
              </w:rPr>
              <w:t>N/A</w:t>
            </w:r>
          </w:p>
        </w:tc>
      </w:tr>
      <w:tr w:rsidR="00F866B7" w:rsidRPr="00F866B7" w14:paraId="2EC56AAA" w14:textId="77777777" w:rsidTr="00871653">
        <w:tc>
          <w:tcPr>
            <w:tcW w:w="2436" w:type="dxa"/>
          </w:tcPr>
          <w:p w14:paraId="67092FF9" w14:textId="77777777" w:rsidR="00871653" w:rsidRPr="00F866B7" w:rsidRDefault="00871653" w:rsidP="001A248F">
            <w:pPr>
              <w:tabs>
                <w:tab w:val="left" w:pos="567"/>
              </w:tabs>
              <w:spacing w:after="0"/>
              <w:rPr>
                <w:rFonts w:ascii="Arial" w:hAnsi="Arial" w:cs="Arial"/>
                <w:b/>
              </w:rPr>
            </w:pPr>
            <w:r w:rsidRPr="00F866B7">
              <w:rPr>
                <w:rFonts w:ascii="Arial" w:hAnsi="Arial" w:cs="Arial"/>
                <w:b/>
              </w:rPr>
              <w:t>Overall Completion level</w:t>
            </w:r>
          </w:p>
        </w:tc>
        <w:tc>
          <w:tcPr>
            <w:tcW w:w="1846" w:type="dxa"/>
          </w:tcPr>
          <w:p w14:paraId="66824FBA" w14:textId="77777777" w:rsidR="00871653" w:rsidRPr="00F866B7" w:rsidRDefault="00871653" w:rsidP="008836AC">
            <w:pPr>
              <w:tabs>
                <w:tab w:val="left" w:pos="567"/>
              </w:tabs>
              <w:spacing w:after="0"/>
              <w:rPr>
                <w:rFonts w:ascii="Arial" w:hAnsi="Arial" w:cs="Arial"/>
                <w:lang w:eastAsia="ja-JP"/>
              </w:rPr>
            </w:pPr>
            <w:r w:rsidRPr="00F866B7">
              <w:rPr>
                <w:rFonts w:ascii="Arial" w:hAnsi="Arial" w:cs="Arial"/>
                <w:lang w:eastAsia="ja-JP"/>
              </w:rPr>
              <w:t xml:space="preserve">Study Item: </w:t>
            </w:r>
          </w:p>
          <w:p w14:paraId="30397E78" w14:textId="495A6F46" w:rsidR="00871653" w:rsidRPr="00F866B7" w:rsidRDefault="00F866B7" w:rsidP="008836AC">
            <w:pPr>
              <w:tabs>
                <w:tab w:val="left" w:pos="567"/>
              </w:tabs>
              <w:spacing w:after="0"/>
              <w:rPr>
                <w:rFonts w:ascii="Arial" w:hAnsi="Arial" w:cs="Arial"/>
                <w:lang w:eastAsia="ja-JP"/>
              </w:rPr>
            </w:pPr>
            <w:r w:rsidRPr="00F866B7">
              <w:rPr>
                <w:rFonts w:ascii="Arial" w:hAnsi="Arial" w:cs="Arial"/>
                <w:lang w:eastAsia="ja-JP"/>
              </w:rPr>
              <w:t>N/A</w:t>
            </w:r>
          </w:p>
        </w:tc>
        <w:tc>
          <w:tcPr>
            <w:tcW w:w="1842" w:type="dxa"/>
          </w:tcPr>
          <w:p w14:paraId="28B58AA7" w14:textId="77777777" w:rsidR="00871653" w:rsidRPr="00F866B7" w:rsidRDefault="00871653" w:rsidP="008836AC">
            <w:pPr>
              <w:tabs>
                <w:tab w:val="left" w:pos="567"/>
              </w:tabs>
              <w:spacing w:after="0"/>
              <w:rPr>
                <w:rFonts w:ascii="Arial" w:hAnsi="Arial" w:cs="Arial"/>
                <w:lang w:eastAsia="ja-JP"/>
              </w:rPr>
            </w:pPr>
            <w:r w:rsidRPr="00F866B7">
              <w:rPr>
                <w:rFonts w:ascii="Arial" w:hAnsi="Arial" w:cs="Arial"/>
                <w:lang w:eastAsia="ja-JP"/>
              </w:rPr>
              <w:t xml:space="preserve">Core part: </w:t>
            </w:r>
          </w:p>
          <w:p w14:paraId="5794DFF7" w14:textId="529B9A6B" w:rsidR="00871653" w:rsidRPr="00F866B7" w:rsidRDefault="00F866B7" w:rsidP="008836AC">
            <w:pPr>
              <w:tabs>
                <w:tab w:val="left" w:pos="567"/>
              </w:tabs>
              <w:spacing w:after="0"/>
              <w:rPr>
                <w:rFonts w:ascii="Arial" w:hAnsi="Arial" w:cs="Arial"/>
                <w:lang w:eastAsia="ja-JP"/>
              </w:rPr>
            </w:pPr>
            <w:r w:rsidRPr="00F866B7">
              <w:rPr>
                <w:rFonts w:ascii="Arial" w:hAnsi="Arial" w:cs="Arial"/>
                <w:color w:val="00B050"/>
                <w:lang w:eastAsia="ja-JP"/>
              </w:rPr>
              <w:t>40</w:t>
            </w:r>
            <w:r w:rsidR="00871653" w:rsidRPr="00F866B7">
              <w:rPr>
                <w:rFonts w:ascii="Arial" w:hAnsi="Arial" w:cs="Arial"/>
                <w:color w:val="00B050"/>
                <w:lang w:eastAsia="ja-JP"/>
              </w:rPr>
              <w:t>%</w:t>
            </w:r>
          </w:p>
        </w:tc>
        <w:tc>
          <w:tcPr>
            <w:tcW w:w="2268" w:type="dxa"/>
          </w:tcPr>
          <w:p w14:paraId="0560E286" w14:textId="14569E99" w:rsidR="00871653" w:rsidRPr="00F866B7" w:rsidRDefault="00871653" w:rsidP="00F866B7">
            <w:pPr>
              <w:tabs>
                <w:tab w:val="left" w:pos="567"/>
              </w:tabs>
              <w:spacing w:after="0"/>
              <w:rPr>
                <w:rFonts w:ascii="Arial" w:hAnsi="Arial" w:cs="Arial"/>
                <w:lang w:eastAsia="ja-JP"/>
              </w:rPr>
            </w:pPr>
            <w:r w:rsidRPr="00F866B7">
              <w:rPr>
                <w:rFonts w:ascii="Arial" w:hAnsi="Arial" w:cs="Arial"/>
                <w:lang w:eastAsia="ja-JP"/>
              </w:rPr>
              <w:t xml:space="preserve">Performance Part: </w:t>
            </w:r>
            <w:r w:rsidR="00F866B7" w:rsidRPr="00F866B7">
              <w:rPr>
                <w:rFonts w:ascii="Arial" w:hAnsi="Arial" w:cs="Arial"/>
                <w:color w:val="00B050"/>
                <w:lang w:eastAsia="ja-JP"/>
              </w:rPr>
              <w:t>40</w:t>
            </w:r>
            <w:r w:rsidRPr="00F866B7">
              <w:rPr>
                <w:rFonts w:ascii="Arial" w:hAnsi="Arial" w:cs="Arial"/>
                <w:color w:val="00B050"/>
                <w:lang w:eastAsia="ja-JP"/>
              </w:rPr>
              <w:t>%</w:t>
            </w:r>
          </w:p>
        </w:tc>
        <w:tc>
          <w:tcPr>
            <w:tcW w:w="1694" w:type="dxa"/>
            <w:gridSpan w:val="2"/>
          </w:tcPr>
          <w:p w14:paraId="70DECF59" w14:textId="52DFCEC3" w:rsidR="00871653" w:rsidRPr="00F866B7" w:rsidRDefault="00871653" w:rsidP="008836AC">
            <w:pPr>
              <w:tabs>
                <w:tab w:val="left" w:pos="567"/>
              </w:tabs>
              <w:spacing w:after="0"/>
              <w:rPr>
                <w:rFonts w:ascii="Arial" w:hAnsi="Arial" w:cs="Arial"/>
                <w:highlight w:val="yellow"/>
                <w:lang w:eastAsia="ja-JP"/>
              </w:rPr>
            </w:pPr>
            <w:r w:rsidRPr="00F866B7">
              <w:rPr>
                <w:rFonts w:ascii="Arial" w:hAnsi="Arial" w:cs="Arial"/>
                <w:lang w:eastAsia="ja-JP"/>
              </w:rPr>
              <w:t xml:space="preserve">Testing part: </w:t>
            </w:r>
            <w:r w:rsidR="00F866B7" w:rsidRPr="00F866B7">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F866B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9680748" w:rsidR="00EF4800" w:rsidRPr="00F866B7" w:rsidRDefault="00F866B7"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4</w:t>
            </w:r>
          </w:p>
        </w:tc>
      </w:tr>
      <w:tr w:rsidR="00F866B7" w:rsidRPr="008836AC" w14:paraId="5EF9AD31" w14:textId="77777777" w:rsidTr="00F866B7">
        <w:tc>
          <w:tcPr>
            <w:tcW w:w="1416" w:type="dxa"/>
            <w:vMerge w:val="restart"/>
            <w:vAlign w:val="center"/>
          </w:tcPr>
          <w:p w14:paraId="589FA298" w14:textId="77777777" w:rsidR="00F866B7" w:rsidRPr="008836AC" w:rsidRDefault="00F866B7" w:rsidP="00F866B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866B7" w:rsidRPr="008836AC" w:rsidRDefault="00F866B7" w:rsidP="00F866B7">
            <w:pPr>
              <w:tabs>
                <w:tab w:val="left" w:pos="567"/>
              </w:tabs>
              <w:spacing w:after="0"/>
              <w:rPr>
                <w:rFonts w:ascii="Arial" w:hAnsi="Arial" w:cs="Arial"/>
                <w:b/>
              </w:rPr>
            </w:pPr>
            <w:r w:rsidRPr="008836AC">
              <w:rPr>
                <w:rFonts w:ascii="Arial" w:hAnsi="Arial" w:cs="Arial"/>
                <w:b/>
              </w:rPr>
              <w:t>Name</w:t>
            </w:r>
          </w:p>
        </w:tc>
        <w:tc>
          <w:tcPr>
            <w:tcW w:w="7335" w:type="dxa"/>
          </w:tcPr>
          <w:p w14:paraId="127CF618" w14:textId="699CEAF7" w:rsidR="00F866B7" w:rsidRPr="008836AC" w:rsidRDefault="00F866B7" w:rsidP="00F866B7">
            <w:pPr>
              <w:tabs>
                <w:tab w:val="left" w:pos="567"/>
              </w:tabs>
              <w:spacing w:after="0"/>
              <w:rPr>
                <w:rFonts w:ascii="Arial" w:hAnsi="Arial" w:cs="Arial"/>
                <w:lang w:eastAsia="ja-JP"/>
              </w:rPr>
            </w:pPr>
            <w:r w:rsidRPr="00F866B7">
              <w:rPr>
                <w:rFonts w:ascii="Arial" w:hAnsi="Arial" w:cs="Arial"/>
                <w:lang w:eastAsia="ja-JP"/>
              </w:rPr>
              <w:t>Zhang, Peng</w:t>
            </w:r>
          </w:p>
        </w:tc>
      </w:tr>
      <w:tr w:rsidR="00F866B7" w:rsidRPr="008836AC" w14:paraId="36040647" w14:textId="77777777" w:rsidTr="00F866B7">
        <w:tc>
          <w:tcPr>
            <w:tcW w:w="1416" w:type="dxa"/>
            <w:vMerge/>
          </w:tcPr>
          <w:p w14:paraId="2B760CAA" w14:textId="77777777" w:rsidR="00F866B7" w:rsidRPr="008836AC" w:rsidRDefault="00F866B7" w:rsidP="00F866B7">
            <w:pPr>
              <w:tabs>
                <w:tab w:val="left" w:pos="567"/>
              </w:tabs>
              <w:rPr>
                <w:rFonts w:ascii="Arial" w:hAnsi="Arial" w:cs="Arial"/>
                <w:b/>
              </w:rPr>
            </w:pPr>
          </w:p>
        </w:tc>
        <w:tc>
          <w:tcPr>
            <w:tcW w:w="1335" w:type="dxa"/>
          </w:tcPr>
          <w:p w14:paraId="6AD0A3C2" w14:textId="77777777" w:rsidR="00F866B7" w:rsidRPr="008836AC" w:rsidRDefault="00F866B7" w:rsidP="00F866B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3EEF0BA" w:rsidR="00F866B7" w:rsidRPr="008836AC" w:rsidRDefault="00F866B7" w:rsidP="00F866B7">
            <w:pPr>
              <w:tabs>
                <w:tab w:val="left" w:pos="567"/>
              </w:tabs>
              <w:spacing w:after="0"/>
              <w:rPr>
                <w:rFonts w:ascii="Arial" w:hAnsi="Arial" w:cs="Arial"/>
                <w:lang w:eastAsia="ja-JP"/>
              </w:rPr>
            </w:pPr>
            <w:r w:rsidRPr="00F866B7">
              <w:rPr>
                <w:rFonts w:ascii="Arial" w:hAnsi="Arial" w:cs="Arial"/>
                <w:lang w:eastAsia="ja-JP"/>
              </w:rPr>
              <w:t>Huawei</w:t>
            </w:r>
          </w:p>
        </w:tc>
      </w:tr>
      <w:tr w:rsidR="00F866B7" w:rsidRPr="008836AC" w14:paraId="588EE5C8" w14:textId="77777777" w:rsidTr="00F866B7">
        <w:tc>
          <w:tcPr>
            <w:tcW w:w="1416" w:type="dxa"/>
            <w:vMerge/>
          </w:tcPr>
          <w:p w14:paraId="5371B18D" w14:textId="77777777" w:rsidR="00F866B7" w:rsidRPr="008836AC" w:rsidRDefault="00F866B7" w:rsidP="00F866B7">
            <w:pPr>
              <w:tabs>
                <w:tab w:val="left" w:pos="567"/>
              </w:tabs>
              <w:rPr>
                <w:rFonts w:ascii="Arial" w:hAnsi="Arial" w:cs="Arial"/>
                <w:b/>
              </w:rPr>
            </w:pPr>
          </w:p>
        </w:tc>
        <w:tc>
          <w:tcPr>
            <w:tcW w:w="1335" w:type="dxa"/>
          </w:tcPr>
          <w:p w14:paraId="4BB54D4E" w14:textId="77777777" w:rsidR="00F866B7" w:rsidRPr="008836AC" w:rsidRDefault="00F866B7" w:rsidP="00F866B7">
            <w:pPr>
              <w:tabs>
                <w:tab w:val="left" w:pos="567"/>
              </w:tabs>
              <w:spacing w:after="0"/>
              <w:rPr>
                <w:rFonts w:ascii="Arial" w:hAnsi="Arial" w:cs="Arial"/>
                <w:b/>
              </w:rPr>
            </w:pPr>
            <w:r w:rsidRPr="008836AC">
              <w:rPr>
                <w:rFonts w:ascii="Arial" w:hAnsi="Arial" w:cs="Arial"/>
                <w:b/>
              </w:rPr>
              <w:t>Email</w:t>
            </w:r>
          </w:p>
        </w:tc>
        <w:tc>
          <w:tcPr>
            <w:tcW w:w="7335" w:type="dxa"/>
          </w:tcPr>
          <w:p w14:paraId="0563966F" w14:textId="4095F818" w:rsidR="00F866B7" w:rsidRPr="008836AC" w:rsidRDefault="00F866B7" w:rsidP="00F866B7">
            <w:pPr>
              <w:tabs>
                <w:tab w:val="left" w:pos="567"/>
              </w:tabs>
              <w:spacing w:after="0"/>
              <w:rPr>
                <w:rFonts w:ascii="Arial" w:hAnsi="Arial" w:cs="Arial"/>
                <w:lang w:eastAsia="ja-JP"/>
              </w:rPr>
            </w:pPr>
            <w:r w:rsidRPr="00F866B7">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66A160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275D583" w14:textId="1B50B2CA" w:rsidR="00704B37" w:rsidRDefault="00704B37" w:rsidP="00704B37">
      <w:pPr>
        <w:rPr>
          <w:rFonts w:eastAsia="Yu Mincho"/>
          <w:lang w:eastAsia="ja-JP"/>
        </w:rPr>
      </w:pPr>
      <w:r w:rsidRPr="00704B37">
        <w:rPr>
          <w:rFonts w:eastAsia="Yu Mincho"/>
          <w:lang w:eastAsia="ja-JP"/>
        </w:rPr>
        <w:t>The status table of SUL band combinations can be found in the appendix Excel sheet. A big official CR [1</w:t>
      </w:r>
      <w:r w:rsidR="00B274D7">
        <w:rPr>
          <w:rFonts w:eastAsia="Yu Mincho"/>
          <w:lang w:eastAsia="ja-JP"/>
        </w:rPr>
        <w:t>1</w:t>
      </w:r>
      <w:r w:rsidRPr="00704B37">
        <w:rPr>
          <w:rFonts w:eastAsia="Yu Mincho"/>
          <w:lang w:eastAsia="ja-JP"/>
        </w:rPr>
        <w:t>] was submitted to capture all the SUL band combinations which were introduced in Rel-18.</w:t>
      </w:r>
    </w:p>
    <w:p w14:paraId="15CF8D80" w14:textId="43B06A76" w:rsidR="00364BE5" w:rsidRPr="00364BE5" w:rsidRDefault="00364BE5" w:rsidP="00364BE5">
      <w:pPr>
        <w:rPr>
          <w:rFonts w:eastAsia="Yu Mincho"/>
        </w:rPr>
      </w:pPr>
      <w:r w:rsidRPr="00364BE5">
        <w:rPr>
          <w:rFonts w:eastAsia="Yu Mincho"/>
          <w:lang w:eastAsia="ja-JP"/>
        </w:rPr>
        <w:t>1.</w:t>
      </w:r>
      <w:r>
        <w:rPr>
          <w:rFonts w:eastAsia="Yu Mincho"/>
        </w:rPr>
        <w:t xml:space="preserve"> </w:t>
      </w:r>
      <w:r w:rsidRPr="00364BE5">
        <w:rPr>
          <w:rFonts w:eastAsia="Yu Mincho"/>
        </w:rPr>
        <w:t>To introduce SUL band combinations as below</w:t>
      </w:r>
    </w:p>
    <w:p w14:paraId="56741AAD" w14:textId="77777777" w:rsidR="00364BE5" w:rsidRPr="00364BE5" w:rsidRDefault="00364BE5" w:rsidP="00364BE5">
      <w:pPr>
        <w:rPr>
          <w:rFonts w:eastAsia="Yu Mincho"/>
          <w:lang w:eastAsia="ja-JP"/>
        </w:rPr>
      </w:pPr>
      <w:r w:rsidRPr="00364BE5">
        <w:rPr>
          <w:rFonts w:eastAsia="Yu Mincho"/>
          <w:lang w:eastAsia="ja-JP"/>
        </w:rPr>
        <w:t>CA_n8A_SUL_n78A-n81A</w:t>
      </w:r>
    </w:p>
    <w:p w14:paraId="3F303B03" w14:textId="77777777" w:rsidR="00364BE5" w:rsidRPr="00364BE5" w:rsidRDefault="00364BE5" w:rsidP="00364BE5">
      <w:pPr>
        <w:rPr>
          <w:rFonts w:eastAsia="Yu Mincho"/>
          <w:lang w:eastAsia="ja-JP"/>
        </w:rPr>
      </w:pPr>
      <w:r w:rsidRPr="00364BE5">
        <w:rPr>
          <w:rFonts w:eastAsia="Yu Mincho"/>
          <w:lang w:eastAsia="ja-JP"/>
        </w:rPr>
        <w:t>SUL_n1A-n81A</w:t>
      </w:r>
    </w:p>
    <w:p w14:paraId="3854A59A" w14:textId="77777777" w:rsidR="00364BE5" w:rsidRPr="00364BE5" w:rsidRDefault="00364BE5" w:rsidP="00364BE5">
      <w:pPr>
        <w:rPr>
          <w:rFonts w:eastAsia="Yu Mincho"/>
          <w:lang w:eastAsia="ja-JP"/>
        </w:rPr>
      </w:pPr>
      <w:r w:rsidRPr="00364BE5">
        <w:rPr>
          <w:rFonts w:eastAsia="Yu Mincho"/>
          <w:lang w:eastAsia="ja-JP"/>
        </w:rPr>
        <w:t>SUL_n3A-n84A</w:t>
      </w:r>
    </w:p>
    <w:p w14:paraId="2261D1AD" w14:textId="77777777" w:rsidR="00364BE5" w:rsidRPr="00364BE5" w:rsidRDefault="00364BE5" w:rsidP="00364BE5">
      <w:pPr>
        <w:rPr>
          <w:rFonts w:eastAsia="Yu Mincho"/>
          <w:lang w:eastAsia="ja-JP"/>
        </w:rPr>
      </w:pPr>
      <w:r w:rsidRPr="00364BE5">
        <w:rPr>
          <w:rFonts w:eastAsia="Yu Mincho"/>
          <w:lang w:eastAsia="ja-JP"/>
        </w:rPr>
        <w:t>SUL_n1A-n89A</w:t>
      </w:r>
    </w:p>
    <w:p w14:paraId="1DB58D53" w14:textId="77777777" w:rsidR="00364BE5" w:rsidRPr="00364BE5" w:rsidRDefault="00364BE5" w:rsidP="00364BE5">
      <w:pPr>
        <w:rPr>
          <w:rFonts w:eastAsia="Yu Mincho"/>
          <w:lang w:eastAsia="ja-JP"/>
        </w:rPr>
      </w:pPr>
      <w:r w:rsidRPr="00364BE5">
        <w:rPr>
          <w:rFonts w:eastAsia="Yu Mincho"/>
          <w:lang w:eastAsia="ja-JP"/>
        </w:rPr>
        <w:t>SUL_n1A-n80A</w:t>
      </w:r>
    </w:p>
    <w:p w14:paraId="58FB7AD3" w14:textId="77777777" w:rsidR="00364BE5" w:rsidRPr="00364BE5" w:rsidRDefault="00364BE5" w:rsidP="00364BE5">
      <w:pPr>
        <w:rPr>
          <w:rFonts w:eastAsia="Yu Mincho"/>
          <w:lang w:eastAsia="ja-JP"/>
        </w:rPr>
      </w:pPr>
      <w:r w:rsidRPr="00364BE5">
        <w:rPr>
          <w:rFonts w:eastAsia="Yu Mincho"/>
          <w:lang w:eastAsia="ja-JP"/>
        </w:rPr>
        <w:t>SUL_n78A-n89A</w:t>
      </w:r>
    </w:p>
    <w:p w14:paraId="42A3CA0B" w14:textId="77777777" w:rsidR="00364BE5" w:rsidRPr="00364BE5" w:rsidRDefault="00364BE5" w:rsidP="00364BE5">
      <w:pPr>
        <w:rPr>
          <w:rFonts w:eastAsia="Yu Mincho"/>
          <w:lang w:eastAsia="ja-JP"/>
        </w:rPr>
      </w:pPr>
      <w:r w:rsidRPr="00364BE5">
        <w:rPr>
          <w:rFonts w:eastAsia="Yu Mincho"/>
          <w:lang w:eastAsia="ja-JP"/>
        </w:rPr>
        <w:t>CA_n78A_SUL_n1A-n81A</w:t>
      </w:r>
    </w:p>
    <w:p w14:paraId="208AD639" w14:textId="77777777" w:rsidR="00364BE5" w:rsidRPr="00364BE5" w:rsidRDefault="00364BE5" w:rsidP="00364BE5">
      <w:pPr>
        <w:rPr>
          <w:rFonts w:eastAsia="Yu Mincho"/>
          <w:lang w:eastAsia="ja-JP"/>
        </w:rPr>
      </w:pPr>
      <w:r w:rsidRPr="00364BE5">
        <w:rPr>
          <w:rFonts w:eastAsia="Yu Mincho"/>
          <w:lang w:eastAsia="ja-JP"/>
        </w:rPr>
        <w:t>CA_n78A_SUL_n3A-n84A</w:t>
      </w:r>
    </w:p>
    <w:p w14:paraId="09491477" w14:textId="77777777" w:rsidR="00364BE5" w:rsidRPr="00364BE5" w:rsidRDefault="00364BE5" w:rsidP="00364BE5">
      <w:pPr>
        <w:rPr>
          <w:rFonts w:eastAsia="Yu Mincho"/>
          <w:lang w:eastAsia="ja-JP"/>
        </w:rPr>
      </w:pPr>
      <w:r w:rsidRPr="00364BE5">
        <w:rPr>
          <w:rFonts w:eastAsia="Yu Mincho"/>
          <w:lang w:eastAsia="ja-JP"/>
        </w:rPr>
        <w:t>CA_n78A_SUL_n1A-n89A</w:t>
      </w:r>
    </w:p>
    <w:p w14:paraId="44DA60E9" w14:textId="53A2BED8" w:rsidR="00704B37" w:rsidRPr="00704B37" w:rsidRDefault="00364BE5" w:rsidP="00364BE5">
      <w:pPr>
        <w:rPr>
          <w:rFonts w:eastAsia="Yu Mincho"/>
          <w:lang w:eastAsia="ja-JP"/>
        </w:rPr>
      </w:pPr>
      <w:r w:rsidRPr="00364BE5">
        <w:rPr>
          <w:rFonts w:eastAsia="Yu Mincho"/>
          <w:lang w:eastAsia="ja-JP"/>
        </w:rPr>
        <w:t>CA_n78A_SUL_n1A-n80A</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30A48C55" w14:textId="35F42680" w:rsidR="00704B37" w:rsidRPr="00704B37" w:rsidRDefault="00704B37" w:rsidP="00704B37">
      <w:pPr>
        <w:rPr>
          <w:rFonts w:eastAsia="Yu Mincho"/>
          <w:lang w:eastAsia="ja-JP"/>
        </w:rPr>
      </w:pPr>
      <w:r w:rsidRPr="00704B37">
        <w:rPr>
          <w:rFonts w:eastAsia="Yu Mincho"/>
          <w:lang w:eastAsia="ja-JP"/>
        </w:rPr>
        <w:t>Ongoing SUL band combinations need further studies.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D49B30F" w14:textId="765471DF"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B274D7">
        <w:rPr>
          <w:rFonts w:ascii="Arial" w:hAnsi="Arial" w:cs="Arial"/>
          <w:bCs/>
          <w:lang w:eastAsia="ja-JP"/>
        </w:rPr>
        <w:t>R4-2303571</w:t>
      </w:r>
      <w:r w:rsidRPr="00B274D7">
        <w:rPr>
          <w:rFonts w:ascii="Arial" w:hAnsi="Arial" w:cs="Arial"/>
          <w:bCs/>
          <w:lang w:eastAsia="ja-JP"/>
        </w:rPr>
        <w:tab/>
        <w:t xml:space="preserve">TP for TR 37.718-00-00 to introduce CA_n8A_SUL_n78A-n81A Huawei, </w:t>
      </w:r>
      <w:proofErr w:type="spellStart"/>
      <w:r w:rsidRPr="00B274D7">
        <w:rPr>
          <w:rFonts w:ascii="Arial" w:hAnsi="Arial" w:cs="Arial"/>
          <w:bCs/>
          <w:lang w:eastAsia="ja-JP"/>
        </w:rPr>
        <w:t>HiSilicon</w:t>
      </w:r>
      <w:proofErr w:type="spellEnd"/>
    </w:p>
    <w:p w14:paraId="6F672A40" w14:textId="47F8BFA3"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B274D7">
        <w:rPr>
          <w:rFonts w:ascii="Arial" w:hAnsi="Arial" w:cs="Arial"/>
          <w:bCs/>
          <w:lang w:eastAsia="ja-JP"/>
        </w:rPr>
        <w:t>R4-2302042</w:t>
      </w:r>
      <w:r w:rsidRPr="00B274D7">
        <w:rPr>
          <w:rFonts w:ascii="Arial" w:hAnsi="Arial" w:cs="Arial"/>
          <w:bCs/>
          <w:lang w:eastAsia="ja-JP"/>
        </w:rPr>
        <w:tab/>
        <w:t xml:space="preserve">TP for TR 37.718-00-00 to improve wording in </w:t>
      </w:r>
      <w:proofErr w:type="spellStart"/>
      <w:r w:rsidRPr="00B274D7">
        <w:rPr>
          <w:rFonts w:ascii="Arial" w:hAnsi="Arial" w:cs="Arial"/>
          <w:bCs/>
          <w:lang w:eastAsia="ja-JP"/>
        </w:rPr>
        <w:t>Tib</w:t>
      </w:r>
      <w:proofErr w:type="spellEnd"/>
      <w:r w:rsidRPr="00B274D7">
        <w:rPr>
          <w:rFonts w:ascii="Arial" w:hAnsi="Arial" w:cs="Arial"/>
          <w:bCs/>
          <w:lang w:eastAsia="ja-JP"/>
        </w:rPr>
        <w:t xml:space="preserve"> and Rib tables Huawei, </w:t>
      </w:r>
      <w:proofErr w:type="spellStart"/>
      <w:r w:rsidRPr="00B274D7">
        <w:rPr>
          <w:rFonts w:ascii="Arial" w:hAnsi="Arial" w:cs="Arial"/>
          <w:bCs/>
          <w:lang w:eastAsia="ja-JP"/>
        </w:rPr>
        <w:t>HiSilicon</w:t>
      </w:r>
      <w:proofErr w:type="spellEnd"/>
    </w:p>
    <w:p w14:paraId="63CCD75A" w14:textId="34D02A6D"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Pr="00B274D7">
        <w:rPr>
          <w:rFonts w:ascii="Arial" w:hAnsi="Arial" w:cs="Arial"/>
          <w:bCs/>
          <w:lang w:eastAsia="ja-JP"/>
        </w:rPr>
        <w:t>R4-2302055 TP for TR 37.718-00-00 SUL_n1A-n81A Huawei, Hisilicon, China Telecom</w:t>
      </w:r>
    </w:p>
    <w:p w14:paraId="446E8C82" w14:textId="6979F6DC"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Pr="00B274D7">
        <w:rPr>
          <w:rFonts w:ascii="Arial" w:hAnsi="Arial" w:cs="Arial"/>
          <w:bCs/>
          <w:lang w:eastAsia="ja-JP"/>
        </w:rPr>
        <w:t>R4-2303587 TP for TR 37.718-00-00 SUL_n3A-n84A Huawei, Hisilicon, China Telecom</w:t>
      </w:r>
    </w:p>
    <w:p w14:paraId="601137E2" w14:textId="3862EAFB"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[5] </w:t>
      </w:r>
      <w:r w:rsidRPr="00B274D7">
        <w:rPr>
          <w:rFonts w:ascii="Arial" w:hAnsi="Arial" w:cs="Arial"/>
          <w:bCs/>
          <w:lang w:eastAsia="ja-JP"/>
        </w:rPr>
        <w:t>R4-2302057 TP for TR 37.718-00-00 SUL_n1A-n89A Huawei, Hisilicon, China Telecom</w:t>
      </w:r>
    </w:p>
    <w:p w14:paraId="0F99BF15" w14:textId="6646BAF2"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[6] </w:t>
      </w:r>
      <w:r w:rsidRPr="00B274D7">
        <w:rPr>
          <w:rFonts w:ascii="Arial" w:hAnsi="Arial" w:cs="Arial"/>
          <w:bCs/>
          <w:lang w:eastAsia="ja-JP"/>
        </w:rPr>
        <w:t>R4-2303588 TP for TR 37.718-00-00 SUL_n1A-n80A Huawei, Hisilicon, China Telecom</w:t>
      </w:r>
    </w:p>
    <w:p w14:paraId="18444446" w14:textId="2020630E"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Pr="00B274D7">
        <w:rPr>
          <w:rFonts w:ascii="Arial" w:hAnsi="Arial" w:cs="Arial"/>
          <w:bCs/>
          <w:lang w:eastAsia="ja-JP"/>
        </w:rPr>
        <w:t>R4-2302059 TP for TR 37.718-00-00 SUL_n78A-n89A Huawei, Hisilicon, China Telecom</w:t>
      </w:r>
    </w:p>
    <w:p w14:paraId="0DFBFB63" w14:textId="3899A1B5"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[8] </w:t>
      </w:r>
      <w:r w:rsidRPr="00B274D7">
        <w:rPr>
          <w:rFonts w:ascii="Arial" w:hAnsi="Arial" w:cs="Arial"/>
          <w:bCs/>
          <w:lang w:eastAsia="ja-JP"/>
        </w:rPr>
        <w:t>R4-2302060 TP for TR 37.718-00-00 CA_n78A_SUL_n1A-n81A Huawei, Hisilicon, China Telecom</w:t>
      </w:r>
    </w:p>
    <w:p w14:paraId="16E7C328" w14:textId="6A267152"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[9] </w:t>
      </w:r>
      <w:r w:rsidRPr="00B274D7">
        <w:rPr>
          <w:rFonts w:ascii="Arial" w:hAnsi="Arial" w:cs="Arial"/>
          <w:bCs/>
          <w:lang w:eastAsia="ja-JP"/>
        </w:rPr>
        <w:t>R4-2303589 TP for TR 37.718-00-00 CA_n78A_SUL_n3A-n84A Huawei, Hisilicon, China Telecom</w:t>
      </w:r>
    </w:p>
    <w:p w14:paraId="5436A63A" w14:textId="38AFCF5A" w:rsidR="00B274D7" w:rsidRPr="00B274D7" w:rsidRDefault="00B274D7" w:rsidP="00B274D7">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[10] </w:t>
      </w:r>
      <w:r w:rsidRPr="00B274D7">
        <w:rPr>
          <w:rFonts w:ascii="Arial" w:hAnsi="Arial" w:cs="Arial"/>
          <w:bCs/>
          <w:lang w:eastAsia="ja-JP"/>
        </w:rPr>
        <w:t>R4-2302062 TP for TR 37.718-00-00 CA_n78A_SUL_n1A-n89A Huawei, Hisilicon, China Telecom</w:t>
      </w:r>
    </w:p>
    <w:p w14:paraId="0115834D" w14:textId="51C05FD0" w:rsidR="003E3A1A" w:rsidRDefault="00B274D7" w:rsidP="00B274D7">
      <w:pPr>
        <w:overflowPunct/>
        <w:autoSpaceDE/>
        <w:autoSpaceDN/>
        <w:snapToGrid w:val="0"/>
        <w:spacing w:after="0"/>
        <w:textAlignment w:val="auto"/>
        <w:rPr>
          <w:rFonts w:ascii="Arial" w:hAnsi="Arial" w:cs="Arial"/>
          <w:b/>
          <w:bCs/>
          <w:lang w:eastAsia="ja-JP"/>
        </w:rPr>
      </w:pPr>
      <w:r>
        <w:rPr>
          <w:rFonts w:ascii="Arial" w:hAnsi="Arial" w:cs="Arial"/>
          <w:bCs/>
          <w:lang w:eastAsia="ja-JP"/>
        </w:rPr>
        <w:t xml:space="preserve">[11] </w:t>
      </w:r>
      <w:r w:rsidRPr="00B274D7">
        <w:rPr>
          <w:rFonts w:ascii="Arial" w:hAnsi="Arial" w:cs="Arial"/>
          <w:bCs/>
          <w:lang w:eastAsia="ja-JP"/>
        </w:rPr>
        <w:t>R4-2303590 TP for TR 37.718-00-00 CA_n78A_SUL_n1A-n80A Huawei, Hisilicon, China Teleco</w:t>
      </w:r>
      <w:r w:rsidRPr="00B274D7">
        <w:rPr>
          <w:rFonts w:ascii="Arial" w:hAnsi="Arial" w:cs="Arial"/>
          <w:b/>
          <w:bCs/>
          <w:lang w:eastAsia="ja-JP"/>
        </w:rPr>
        <w:t>m</w:t>
      </w:r>
    </w:p>
    <w:p w14:paraId="315AD1E7" w14:textId="14030C80" w:rsidR="00701410" w:rsidRPr="00B274D7" w:rsidRDefault="00B274D7"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B274D7">
        <w:rPr>
          <w:rFonts w:ascii="Arial" w:hAnsi="Arial" w:cs="Arial"/>
          <w:lang w:eastAsia="ja-JP"/>
        </w:rPr>
        <w:t>R4-2302034</w:t>
      </w:r>
      <w:r>
        <w:rPr>
          <w:rFonts w:ascii="Arial" w:hAnsi="Arial" w:cs="Arial"/>
          <w:lang w:eastAsia="ja-JP"/>
        </w:rPr>
        <w:t xml:space="preserve"> </w:t>
      </w:r>
      <w:r w:rsidRPr="00B274D7">
        <w:rPr>
          <w:rFonts w:ascii="Arial" w:hAnsi="Arial" w:cs="Arial"/>
          <w:lang w:eastAsia="ja-JP"/>
        </w:rPr>
        <w:t>Big CR on Introduction of completed SUL band combinations into TS 38.101-1</w:t>
      </w:r>
      <w:r>
        <w:rPr>
          <w:rFonts w:ascii="Arial" w:hAnsi="Arial" w:cs="Arial"/>
          <w:lang w:eastAsia="ja-JP"/>
        </w:rPr>
        <w:t xml:space="preserve">, </w:t>
      </w:r>
      <w:r w:rsidRPr="00B274D7">
        <w:rPr>
          <w:rFonts w:ascii="Arial" w:hAnsi="Arial" w:cs="Arial"/>
          <w:lang w:eastAsia="ja-JP"/>
        </w:rPr>
        <w:t xml:space="preserve">Huawei, </w:t>
      </w:r>
      <w:proofErr w:type="spellStart"/>
      <w:r w:rsidRPr="00B274D7">
        <w:rPr>
          <w:rFonts w:ascii="Arial" w:hAnsi="Arial" w:cs="Arial"/>
          <w:lang w:eastAsia="ja-JP"/>
        </w:rPr>
        <w:t>HiSilicon</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F2F66" w14:textId="77777777" w:rsidR="00D861B4" w:rsidRDefault="00D861B4">
      <w:r>
        <w:separator/>
      </w:r>
    </w:p>
  </w:endnote>
  <w:endnote w:type="continuationSeparator" w:id="0">
    <w:p w14:paraId="4CB76B29" w14:textId="77777777" w:rsidR="00D861B4" w:rsidRDefault="00D8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81A1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81A1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8D31F" w14:textId="77777777" w:rsidR="00D861B4" w:rsidRDefault="00D861B4">
      <w:r>
        <w:separator/>
      </w:r>
    </w:p>
  </w:footnote>
  <w:footnote w:type="continuationSeparator" w:id="0">
    <w:p w14:paraId="6DDFA945" w14:textId="77777777" w:rsidR="00D861B4" w:rsidRDefault="00D86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87411B"/>
    <w:multiLevelType w:val="hybridMultilevel"/>
    <w:tmpl w:val="989AD058"/>
    <w:lvl w:ilvl="0" w:tplc="E430B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2"/>
  </w:num>
  <w:num w:numId="17">
    <w:abstractNumId w:val="9"/>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152B"/>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1A1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4BE5"/>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4B37"/>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4D7"/>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1B4"/>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6B7"/>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Char"/>
    <w:qFormat/>
    <w:rsid w:val="00665963"/>
    <w:pPr>
      <w:outlineLvl w:val="5"/>
    </w:pPr>
  </w:style>
  <w:style w:type="paragraph" w:styleId="7">
    <w:name w:val="heading 7"/>
    <w:basedOn w:val="H6"/>
    <w:next w:val="a0"/>
    <w:link w:val="7Char"/>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0"/>
    <w:rsid w:val="00665963"/>
    <w:pPr>
      <w:ind w:left="1134" w:hanging="1134"/>
    </w:pPr>
  </w:style>
  <w:style w:type="paragraph" w:styleId="20">
    <w:name w:val="toc 2"/>
    <w:basedOn w:val="10"/>
    <w:rsid w:val="00665963"/>
    <w:pPr>
      <w:keepNext w:val="0"/>
      <w:spacing w:before="0"/>
      <w:ind w:left="851" w:hanging="851"/>
    </w:pPr>
    <w:rPr>
      <w:sz w:val="20"/>
    </w:rPr>
  </w:style>
  <w:style w:type="paragraph" w:styleId="21">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2">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65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0">
    <w:name w:val="toc 6"/>
    <w:basedOn w:val="50"/>
    <w:next w:val="a0"/>
    <w:rsid w:val="00665963"/>
    <w:pPr>
      <w:ind w:left="1985" w:hanging="1985"/>
    </w:pPr>
  </w:style>
  <w:style w:type="paragraph" w:styleId="70">
    <w:name w:val="toc 7"/>
    <w:basedOn w:val="60"/>
    <w:next w:val="a0"/>
    <w:rsid w:val="00665963"/>
    <w:pPr>
      <w:ind w:left="2268" w:hanging="2268"/>
    </w:pPr>
  </w:style>
  <w:style w:type="paragraph" w:styleId="23">
    <w:name w:val="List Bullet 2"/>
    <w:aliases w:val="lb2"/>
    <w:basedOn w:val="a9"/>
    <w:rsid w:val="00665963"/>
    <w:pPr>
      <w:ind w:left="851"/>
    </w:pPr>
  </w:style>
  <w:style w:type="paragraph" w:styleId="31">
    <w:name w:val="List Bullet 3"/>
    <w:basedOn w:val="23"/>
    <w:rsid w:val="00665963"/>
    <w:pPr>
      <w:ind w:left="1135"/>
    </w:pPr>
  </w:style>
  <w:style w:type="paragraph" w:styleId="a5">
    <w:name w:val="List Number"/>
    <w:basedOn w:val="aa"/>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4">
    <w:name w:val="List 2"/>
    <w:basedOn w:val="aa"/>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a">
    <w:name w:val="List"/>
    <w:basedOn w:val="a0"/>
    <w:rsid w:val="00665963"/>
    <w:pPr>
      <w:ind w:left="568" w:hanging="284"/>
    </w:pPr>
  </w:style>
  <w:style w:type="paragraph" w:styleId="a9">
    <w:name w:val="List Bullet"/>
    <w:basedOn w:val="aa"/>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a"/>
    <w:link w:val="B1Char1"/>
    <w:rsid w:val="00665963"/>
  </w:style>
  <w:style w:type="paragraph" w:customStyle="1" w:styleId="B2">
    <w:name w:val="B2"/>
    <w:basedOn w:val="24"/>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b">
    <w:name w:val="footer"/>
    <w:basedOn w:val="a6"/>
    <w:link w:val="Char0"/>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4</Pages>
  <Words>1035</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26</cp:revision>
  <dcterms:created xsi:type="dcterms:W3CDTF">2018-11-20T14:54:00Z</dcterms:created>
  <dcterms:modified xsi:type="dcterms:W3CDTF">2023-03-13T02:14:00Z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(3)+PchCUnuLwk1ZEhDYLKwDSMgA36r1sR24/7H2sTTNq5Fd4Xm+rOjom8G6PjMBnuhozBQ/jZF
tyt55Sjm5WM/+nB2NWPtMMttZxqqPy+gX2jpWMrdp0cwR7f1SrnteDUcqr5gDpOKy5W5fTcA
LPTQEbtLWio9N5ShqQiX1X1MDnI0XLDezZXgcfmYizURIFCrN3rsjBxAZ50dwMEEUSJXIAYq
0y4WHr/7QU8KrId8bx</vt:lpwstr>
  </property>
  <property fmtid="{D5CDD505-2E9C-101B-9397-08002B2CF9AE}" pid="11" name="_2015_ms_pID_7253431">
    <vt:lpwstr>9G/LW8vma/PbeZdPWR/8Q3zXIoq6B6FOOFJxN1b/WLQPTWFPL6iorV
t8Mxi3g3dGxXWZ6g/7az9tQ+vWGrz0Y5SMxtE+WRPrHI7gF4W7VEsT252MnitXjcgA+So7qh
BVjweYESoq0ZiUXvSL7bFPZr04agZx5cnZ1ySWvd/xuPUz9YLFNeCtCx7nABOCeO5MTMWYWc
NwpK6Sroi9ZbUgzqkpGxcIUhEP7ikDWI6AJE</vt:lpwstr>
  </property>
  <property fmtid="{D5CDD505-2E9C-101B-9397-08002B2CF9AE}" pid="12" name="_2015_ms_pID_7253432">
    <vt:lpwstr>5g==</vt:lpwstr>
  </property>
</Properties>
</file>